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F8EAD" w14:textId="037EFA41" w:rsidR="0051280A" w:rsidRDefault="00D26C2A" w:rsidP="00382A9E">
      <w:pPr>
        <w:widowControl/>
        <w:autoSpaceDE/>
        <w:autoSpaceDN/>
        <w:spacing w:before="100" w:beforeAutospacing="1" w:after="100" w:afterAutospacing="1"/>
        <w:jc w:val="right"/>
        <w:rPr>
          <w:b/>
          <w:bCs/>
          <w:sz w:val="24"/>
          <w:szCs w:val="24"/>
          <w:lang w:eastAsia="it-IT"/>
        </w:rPr>
      </w:pPr>
      <w:r>
        <w:rPr>
          <w:noProof/>
        </w:rPr>
        <w:drawing>
          <wp:inline distT="0" distB="0" distL="0" distR="0" wp14:anchorId="39534111" wp14:editId="49F3FE85">
            <wp:extent cx="6115050" cy="1724025"/>
            <wp:effectExtent l="0" t="0" r="0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5607C" w14:textId="77777777" w:rsidR="001A407E" w:rsidRPr="001A407E" w:rsidRDefault="001A407E" w:rsidP="00662AAC">
      <w:pPr>
        <w:widowControl/>
        <w:autoSpaceDE/>
        <w:autoSpaceDN/>
        <w:spacing w:before="100" w:beforeAutospacing="1" w:after="100" w:afterAutospacing="1"/>
        <w:jc w:val="center"/>
        <w:outlineLvl w:val="0"/>
        <w:rPr>
          <w:b/>
          <w:bCs/>
          <w:kern w:val="36"/>
          <w:lang w:eastAsia="it-IT"/>
        </w:rPr>
      </w:pPr>
      <w:r w:rsidRPr="001A407E">
        <w:rPr>
          <w:b/>
          <w:bCs/>
          <w:kern w:val="36"/>
          <w:lang w:eastAsia="it-IT"/>
        </w:rPr>
        <w:t>PATTO DI INTEGRITÀ</w:t>
      </w:r>
    </w:p>
    <w:p w14:paraId="2C637926" w14:textId="77777777" w:rsidR="001A407E" w:rsidRPr="001A407E" w:rsidRDefault="001A407E" w:rsidP="00662AAC">
      <w:pPr>
        <w:widowControl/>
        <w:autoSpaceDE/>
        <w:autoSpaceDN/>
        <w:spacing w:before="100" w:beforeAutospacing="1" w:after="100" w:afterAutospacing="1"/>
        <w:jc w:val="center"/>
        <w:rPr>
          <w:lang w:eastAsia="it-IT"/>
        </w:rPr>
      </w:pPr>
      <w:r w:rsidRPr="001A407E">
        <w:rPr>
          <w:i/>
          <w:iCs/>
          <w:lang w:eastAsia="it-IT"/>
        </w:rPr>
        <w:t xml:space="preserve">(ai sensi della normativa in materia di prevenzione della corruzione, Legge 190/2012, DPR 62/2013 e </w:t>
      </w:r>
      <w:proofErr w:type="spellStart"/>
      <w:r w:rsidRPr="001A407E">
        <w:rPr>
          <w:i/>
          <w:iCs/>
          <w:lang w:eastAsia="it-IT"/>
        </w:rPr>
        <w:t>D.Lgs.</w:t>
      </w:r>
      <w:proofErr w:type="spellEnd"/>
      <w:r w:rsidRPr="001A407E">
        <w:rPr>
          <w:i/>
          <w:iCs/>
          <w:lang w:eastAsia="it-IT"/>
        </w:rPr>
        <w:t xml:space="preserve"> 36/2023)</w:t>
      </w:r>
    </w:p>
    <w:p w14:paraId="7F2B6345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b/>
          <w:bCs/>
          <w:lang w:eastAsia="it-IT"/>
        </w:rPr>
        <w:t>Procedura:</w:t>
      </w:r>
      <w:r w:rsidRPr="001A407E">
        <w:rPr>
          <w:lang w:eastAsia="it-IT"/>
        </w:rPr>
        <w:t xml:space="preserve"> Trattativa Diretta su MEPA – Fornitura integrata di beni e servizi per il progetto “AI TECH SCHOOL – COMPETENZE DIGITALI PER IL FUTURO” – CUP G82J25000460002</w:t>
      </w:r>
    </w:p>
    <w:p w14:paraId="3E8C3E4F" w14:textId="77777777" w:rsidR="001A407E" w:rsidRPr="001A407E" w:rsidRDefault="001A407E" w:rsidP="00662AAC">
      <w:pPr>
        <w:widowControl/>
        <w:autoSpaceDE/>
        <w:autoSpaceDN/>
        <w:spacing w:before="100" w:beforeAutospacing="1" w:after="100" w:afterAutospacing="1"/>
        <w:jc w:val="center"/>
        <w:rPr>
          <w:lang w:eastAsia="it-IT"/>
        </w:rPr>
      </w:pPr>
      <w:r w:rsidRPr="001A407E">
        <w:rPr>
          <w:b/>
          <w:bCs/>
          <w:lang w:eastAsia="it-IT"/>
        </w:rPr>
        <w:t>Tra:</w:t>
      </w:r>
      <w:r w:rsidRPr="001A407E">
        <w:rPr>
          <w:lang w:eastAsia="it-IT"/>
        </w:rPr>
        <w:br/>
        <w:t xml:space="preserve">IIS “G.B. </w:t>
      </w:r>
      <w:proofErr w:type="spellStart"/>
      <w:r w:rsidRPr="001A407E">
        <w:rPr>
          <w:lang w:eastAsia="it-IT"/>
        </w:rPr>
        <w:t>Hodierna</w:t>
      </w:r>
      <w:proofErr w:type="spellEnd"/>
      <w:r w:rsidRPr="001A407E">
        <w:rPr>
          <w:lang w:eastAsia="it-IT"/>
        </w:rPr>
        <w:t>” – Mussomeli (CL)</w:t>
      </w:r>
      <w:r w:rsidRPr="001A407E">
        <w:rPr>
          <w:lang w:eastAsia="it-IT"/>
        </w:rPr>
        <w:br/>
        <w:t xml:space="preserve">rappresentato dal Dirigente Scolastico Prof.ssa Rita Maria </w:t>
      </w:r>
      <w:proofErr w:type="spellStart"/>
      <w:r w:rsidRPr="001A407E">
        <w:rPr>
          <w:lang w:eastAsia="it-IT"/>
        </w:rPr>
        <w:t>Cumella</w:t>
      </w:r>
      <w:proofErr w:type="spellEnd"/>
    </w:p>
    <w:p w14:paraId="253F3A70" w14:textId="77777777" w:rsidR="001A407E" w:rsidRPr="001A407E" w:rsidRDefault="001A407E" w:rsidP="00662AAC">
      <w:pPr>
        <w:widowControl/>
        <w:autoSpaceDE/>
        <w:autoSpaceDN/>
        <w:spacing w:before="100" w:beforeAutospacing="1" w:after="100" w:afterAutospacing="1"/>
        <w:jc w:val="center"/>
        <w:rPr>
          <w:lang w:eastAsia="it-IT"/>
        </w:rPr>
      </w:pPr>
      <w:r w:rsidRPr="001A407E">
        <w:rPr>
          <w:b/>
          <w:bCs/>
          <w:lang w:eastAsia="it-IT"/>
        </w:rPr>
        <w:t>e</w:t>
      </w:r>
    </w:p>
    <w:p w14:paraId="05B19715" w14:textId="77777777" w:rsidR="001A407E" w:rsidRPr="001A407E" w:rsidRDefault="001A407E" w:rsidP="00662AAC">
      <w:pPr>
        <w:widowControl/>
        <w:autoSpaceDE/>
        <w:autoSpaceDN/>
        <w:spacing w:before="100" w:beforeAutospacing="1" w:after="100" w:afterAutospacing="1"/>
        <w:jc w:val="center"/>
        <w:rPr>
          <w:lang w:eastAsia="it-IT"/>
        </w:rPr>
      </w:pPr>
      <w:r w:rsidRPr="001A407E">
        <w:rPr>
          <w:lang w:eastAsia="it-IT"/>
        </w:rPr>
        <w:t>Operatore Economico ___________________________</w:t>
      </w:r>
      <w:r w:rsidRPr="001A407E">
        <w:rPr>
          <w:lang w:eastAsia="it-IT"/>
        </w:rPr>
        <w:br/>
        <w:t>con sede in _______________________________________</w:t>
      </w:r>
      <w:r w:rsidRPr="001A407E">
        <w:rPr>
          <w:lang w:eastAsia="it-IT"/>
        </w:rPr>
        <w:br/>
        <w:t>P.IVA __________________________</w:t>
      </w:r>
    </w:p>
    <w:p w14:paraId="08FDC38B" w14:textId="45CB2EF4" w:rsidR="001A407E" w:rsidRPr="001A407E" w:rsidRDefault="001A407E" w:rsidP="001A407E">
      <w:pPr>
        <w:widowControl/>
        <w:autoSpaceDE/>
        <w:autoSpaceDN/>
        <w:rPr>
          <w:lang w:eastAsia="it-IT"/>
        </w:rPr>
      </w:pPr>
    </w:p>
    <w:p w14:paraId="0A4366D8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lang w:eastAsia="it-IT"/>
        </w:rPr>
      </w:pPr>
      <w:r w:rsidRPr="001A407E">
        <w:rPr>
          <w:b/>
          <w:bCs/>
          <w:lang w:eastAsia="it-IT"/>
        </w:rPr>
        <w:t>Art. 1 – Finalità</w:t>
      </w:r>
    </w:p>
    <w:p w14:paraId="56CD1A8C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Il presente Patto di Integrità stabilisce reciproci impegni di correttezza, lealtà, trasparenza e prevenzione della corruzione nell’ambito della procedura di affidamento e dell’esecuzione della fornitura integrata di beni, servizi e materiale didattico.</w:t>
      </w:r>
    </w:p>
    <w:p w14:paraId="158061E6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Costituisce parte integrante e sostanziale della documentazione della Trattativa Diretta e del contratto.</w:t>
      </w:r>
    </w:p>
    <w:p w14:paraId="08235CBB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lang w:eastAsia="it-IT"/>
        </w:rPr>
      </w:pPr>
      <w:r w:rsidRPr="001A407E">
        <w:rPr>
          <w:b/>
          <w:bCs/>
          <w:lang w:eastAsia="it-IT"/>
        </w:rPr>
        <w:t>Art. 2 – Obblighi dell’Operatore Economico</w:t>
      </w:r>
    </w:p>
    <w:p w14:paraId="4FA92EB3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L’Operatore Economico si impegna a:</w:t>
      </w:r>
    </w:p>
    <w:p w14:paraId="28716EC8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Non offrire, promettere o corrispondere somme di denaro, utilità o vantaggi a qualsiasi titolo a dipendenti o collaboratori dell’Istituto; </w:t>
      </w:r>
    </w:p>
    <w:p w14:paraId="22B3BBC2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Non porre in essere pratiche collusive o anticoncorrenziali; </w:t>
      </w:r>
    </w:p>
    <w:p w14:paraId="6436D7CB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Non ricorrere a mediazioni illecite o influenze indebite; </w:t>
      </w:r>
    </w:p>
    <w:p w14:paraId="27016A2E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Rispettare i principi del </w:t>
      </w:r>
      <w:proofErr w:type="spellStart"/>
      <w:r w:rsidRPr="001A407E">
        <w:rPr>
          <w:lang w:eastAsia="it-IT"/>
        </w:rPr>
        <w:t>D.Lgs.</w:t>
      </w:r>
      <w:proofErr w:type="spellEnd"/>
      <w:r w:rsidRPr="001A407E">
        <w:rPr>
          <w:lang w:eastAsia="it-IT"/>
        </w:rPr>
        <w:t xml:space="preserve"> 36/2023 e la normativa vigente in materia di contratti pubblici; </w:t>
      </w:r>
    </w:p>
    <w:p w14:paraId="7C531B9B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Osservare il Codice di comportamento dei dipendenti pubblici (DPR 62/2013) e la normativa anticorruzione (Legge 190/2012); </w:t>
      </w:r>
    </w:p>
    <w:p w14:paraId="1B5712A8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lastRenderedPageBreak/>
        <w:t xml:space="preserve">Dichiarare eventuali situazioni di conflitto di interesse, anche successivamente all’affidamento e durante l’esecuzione della fornitura; </w:t>
      </w:r>
    </w:p>
    <w:p w14:paraId="7673688E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Segnalare tempestivamente eventuali tentativi di turbativa, pressione indebita o condotte irregolari; </w:t>
      </w:r>
    </w:p>
    <w:p w14:paraId="447F1243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Garantire il rispetto degli obblighi di tracciabilità dei flussi finanziari ai sensi della Legge 136/2010 e del </w:t>
      </w:r>
      <w:proofErr w:type="spellStart"/>
      <w:r w:rsidRPr="001A407E">
        <w:rPr>
          <w:lang w:eastAsia="it-IT"/>
        </w:rPr>
        <w:t>D.Lgs.</w:t>
      </w:r>
      <w:proofErr w:type="spellEnd"/>
      <w:r w:rsidRPr="001A407E">
        <w:rPr>
          <w:lang w:eastAsia="it-IT"/>
        </w:rPr>
        <w:t xml:space="preserve"> 36/2023 (art. 119), comunicando conto corrente dedicato; </w:t>
      </w:r>
    </w:p>
    <w:p w14:paraId="59EC65C9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Non subappaltare la fornitura senza preventiva autorizzazione della Stazione Appaltante; in caso di autorizzazione, restare unico responsabile dell’esecuzione della fornitura; </w:t>
      </w:r>
    </w:p>
    <w:p w14:paraId="5D09BADE" w14:textId="77777777" w:rsidR="001A407E" w:rsidRPr="001A407E" w:rsidRDefault="001A407E" w:rsidP="001A407E">
      <w:pPr>
        <w:widowControl/>
        <w:numPr>
          <w:ilvl w:val="0"/>
          <w:numId w:val="32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Garantire che tutti i beni e servizi forniti rispettino i principi di sostenibilità ambientale e DNSH, comprese le normative RAEE per i dispositivi elettronici. </w:t>
      </w:r>
    </w:p>
    <w:p w14:paraId="54663BCA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lang w:eastAsia="it-IT"/>
        </w:rPr>
      </w:pPr>
      <w:r w:rsidRPr="001A407E">
        <w:rPr>
          <w:b/>
          <w:bCs/>
          <w:lang w:eastAsia="it-IT"/>
        </w:rPr>
        <w:t>Art. 3 – Obblighi della Stazione Appaltante</w:t>
      </w:r>
    </w:p>
    <w:p w14:paraId="71108AEC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L’Istituto si impegna a:</w:t>
      </w:r>
    </w:p>
    <w:p w14:paraId="22AE7812" w14:textId="77777777" w:rsidR="001A407E" w:rsidRPr="001A407E" w:rsidRDefault="001A407E" w:rsidP="001A407E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Garantire imparzialità, trasparenza e correttezza dell’azione amministrativa; </w:t>
      </w:r>
    </w:p>
    <w:p w14:paraId="4E7F8188" w14:textId="77777777" w:rsidR="001A407E" w:rsidRPr="001A407E" w:rsidRDefault="001A407E" w:rsidP="001A407E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rPr>
          <w:lang w:eastAsia="it-IT"/>
        </w:rPr>
      </w:pPr>
      <w:bookmarkStart w:id="0" w:name="_GoBack"/>
      <w:bookmarkEnd w:id="0"/>
      <w:r w:rsidRPr="001A407E">
        <w:rPr>
          <w:lang w:eastAsia="it-IT"/>
        </w:rPr>
        <w:t xml:space="preserve">Applicare la normativa vigente in materia di contratti pubblici e prevenzione della corruzione; </w:t>
      </w:r>
    </w:p>
    <w:p w14:paraId="0C9929C8" w14:textId="77777777" w:rsidR="001A407E" w:rsidRPr="001A407E" w:rsidRDefault="001A407E" w:rsidP="001A407E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Osservare il Codice di comportamento dei dipendenti pubblici (DPR 62/2013) e la normativa anticorruzione (Legge 190/2012); </w:t>
      </w:r>
    </w:p>
    <w:p w14:paraId="6AE49C4B" w14:textId="77777777" w:rsidR="001A407E" w:rsidRPr="001A407E" w:rsidRDefault="001A407E" w:rsidP="001A407E">
      <w:pPr>
        <w:widowControl/>
        <w:numPr>
          <w:ilvl w:val="0"/>
          <w:numId w:val="33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Vigilare sull’esecuzione della fornitura, compreso il rispetto degli obblighi di tracciabilità dei flussi finanziari. </w:t>
      </w:r>
    </w:p>
    <w:p w14:paraId="23CA3C5B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lang w:eastAsia="it-IT"/>
        </w:rPr>
      </w:pPr>
      <w:r w:rsidRPr="001A407E">
        <w:rPr>
          <w:b/>
          <w:bCs/>
          <w:lang w:eastAsia="it-IT"/>
        </w:rPr>
        <w:t>Art. 4 – Clausola risolutiva espressa</w:t>
      </w:r>
    </w:p>
    <w:p w14:paraId="207A2F59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La violazione degli obblighi contenuti nel presente Patto comporta:</w:t>
      </w:r>
    </w:p>
    <w:p w14:paraId="0A773D55" w14:textId="77777777" w:rsidR="001A407E" w:rsidRPr="001A407E" w:rsidRDefault="001A407E" w:rsidP="001A407E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Esclusione dalla procedura di Trattativa Diretta; </w:t>
      </w:r>
    </w:p>
    <w:p w14:paraId="1B788ABF" w14:textId="77777777" w:rsidR="001A407E" w:rsidRPr="001A407E" w:rsidRDefault="001A407E" w:rsidP="001A407E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Risoluzione immediata della fornitura ai sensi dell’art. 1456 c.c.; </w:t>
      </w:r>
    </w:p>
    <w:p w14:paraId="7A6F82F2" w14:textId="77777777" w:rsidR="001A407E" w:rsidRPr="001A407E" w:rsidRDefault="001A407E" w:rsidP="001A407E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Escussione di eventuali garanzie; </w:t>
      </w:r>
    </w:p>
    <w:p w14:paraId="22FF7BA5" w14:textId="77777777" w:rsidR="001A407E" w:rsidRPr="001A407E" w:rsidRDefault="001A407E" w:rsidP="001A407E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Segnalazione alle Autorità competenti e ad ANAC; </w:t>
      </w:r>
    </w:p>
    <w:p w14:paraId="3E373AFD" w14:textId="77777777" w:rsidR="001A407E" w:rsidRPr="001A407E" w:rsidRDefault="001A407E" w:rsidP="001A407E">
      <w:pPr>
        <w:widowControl/>
        <w:numPr>
          <w:ilvl w:val="0"/>
          <w:numId w:val="34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Richiesta di risarcimento del danno. </w:t>
      </w:r>
    </w:p>
    <w:p w14:paraId="6A229F46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lang w:eastAsia="it-IT"/>
        </w:rPr>
      </w:pPr>
      <w:r w:rsidRPr="001A407E">
        <w:rPr>
          <w:b/>
          <w:bCs/>
          <w:lang w:eastAsia="it-IT"/>
        </w:rPr>
        <w:t>Art. 5 – Tracciabilità e trasparenza</w:t>
      </w:r>
    </w:p>
    <w:p w14:paraId="4D45346B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L’Operatore Economico si impegna a:</w:t>
      </w:r>
    </w:p>
    <w:p w14:paraId="72F8CD9A" w14:textId="77777777" w:rsidR="001A407E" w:rsidRPr="001A407E" w:rsidRDefault="001A407E" w:rsidP="001A407E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Utilizzare esclusivamente il conto corrente dedicato per tutti i movimenti finanziari relativi alla fornitura; </w:t>
      </w:r>
    </w:p>
    <w:p w14:paraId="4DF479E4" w14:textId="77777777" w:rsidR="001A407E" w:rsidRPr="001A407E" w:rsidRDefault="001A407E" w:rsidP="001A407E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Comunicare tempestivamente eventuali variazioni del conto dedicato; </w:t>
      </w:r>
    </w:p>
    <w:p w14:paraId="36F4FDDD" w14:textId="77777777" w:rsidR="001A407E" w:rsidRPr="001A407E" w:rsidRDefault="001A407E" w:rsidP="001A407E">
      <w:pPr>
        <w:widowControl/>
        <w:numPr>
          <w:ilvl w:val="0"/>
          <w:numId w:val="35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Rispettare gli obblighi di tracciabilità dei flussi finanziari ai sensi della Legge 136/2010. </w:t>
      </w:r>
    </w:p>
    <w:p w14:paraId="157BFD04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lang w:eastAsia="it-IT"/>
        </w:rPr>
      </w:pPr>
      <w:r w:rsidRPr="001A407E">
        <w:rPr>
          <w:b/>
          <w:bCs/>
          <w:lang w:eastAsia="it-IT"/>
        </w:rPr>
        <w:t>Art. 6 – Durata</w:t>
      </w:r>
    </w:p>
    <w:p w14:paraId="50A63F5E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Il presente Patto esplica i suoi effetti:</w:t>
      </w:r>
    </w:p>
    <w:p w14:paraId="14D9ECD7" w14:textId="77777777" w:rsidR="001A407E" w:rsidRPr="001A407E" w:rsidRDefault="001A407E" w:rsidP="001A407E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Dalla presentazione dell’offerta; </w:t>
      </w:r>
    </w:p>
    <w:p w14:paraId="075FB8F8" w14:textId="77777777" w:rsidR="001A407E" w:rsidRPr="001A407E" w:rsidRDefault="001A407E" w:rsidP="001A407E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Per tutta la durata dell’esecuzione della fornitura; </w:t>
      </w:r>
    </w:p>
    <w:p w14:paraId="7E47B2CB" w14:textId="77777777" w:rsidR="001A407E" w:rsidRPr="001A407E" w:rsidRDefault="001A407E" w:rsidP="001A407E">
      <w:pPr>
        <w:widowControl/>
        <w:numPr>
          <w:ilvl w:val="0"/>
          <w:numId w:val="36"/>
        </w:numPr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 xml:space="preserve">Fino alla completa definizione di tutte le obbligazioni contrattuali, comprese eventuali garanzie, penali e contenziosi derivanti dall’affidamento. </w:t>
      </w:r>
    </w:p>
    <w:p w14:paraId="1FA31880" w14:textId="02E04FD0" w:rsidR="001A407E" w:rsidRPr="001A407E" w:rsidRDefault="001A407E" w:rsidP="001A407E">
      <w:pPr>
        <w:widowControl/>
        <w:autoSpaceDE/>
        <w:autoSpaceDN/>
        <w:rPr>
          <w:lang w:eastAsia="it-IT"/>
        </w:rPr>
      </w:pPr>
    </w:p>
    <w:p w14:paraId="4EEF98A0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outlineLvl w:val="1"/>
        <w:rPr>
          <w:b/>
          <w:bCs/>
          <w:lang w:eastAsia="it-IT"/>
        </w:rPr>
      </w:pPr>
      <w:r w:rsidRPr="001A407E">
        <w:rPr>
          <w:b/>
          <w:bCs/>
          <w:lang w:eastAsia="it-IT"/>
        </w:rPr>
        <w:t>Art. 7 – Accettazione espressa</w:t>
      </w:r>
    </w:p>
    <w:p w14:paraId="58BF1FD2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lang w:eastAsia="it-IT"/>
        </w:rPr>
        <w:t>Il Patto di Integrità deve essere sottoscritto digitalmente dall’Operatore Economico.</w:t>
      </w:r>
      <w:r w:rsidRPr="001A407E">
        <w:rPr>
          <w:lang w:eastAsia="it-IT"/>
        </w:rPr>
        <w:br/>
        <w:t>La mancata sottoscrizione comporta l’impossibilità di procedere alla fornitura.</w:t>
      </w:r>
    </w:p>
    <w:p w14:paraId="37349222" w14:textId="7262970E" w:rsidR="001A407E" w:rsidRPr="001A407E" w:rsidRDefault="001A407E" w:rsidP="001A407E">
      <w:pPr>
        <w:widowControl/>
        <w:autoSpaceDE/>
        <w:autoSpaceDN/>
        <w:rPr>
          <w:lang w:eastAsia="it-IT"/>
        </w:rPr>
      </w:pPr>
    </w:p>
    <w:p w14:paraId="76D6E9D5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b/>
          <w:bCs/>
          <w:lang w:eastAsia="it-IT"/>
        </w:rPr>
        <w:t>Luogo e data:</w:t>
      </w:r>
      <w:r w:rsidRPr="001A407E">
        <w:rPr>
          <w:lang w:eastAsia="it-IT"/>
        </w:rPr>
        <w:t xml:space="preserve"> ___________________________</w:t>
      </w:r>
    </w:p>
    <w:p w14:paraId="2DD57529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b/>
          <w:bCs/>
          <w:lang w:eastAsia="it-IT"/>
        </w:rPr>
        <w:t xml:space="preserve">Per l’IIS “G.B. </w:t>
      </w:r>
      <w:proofErr w:type="spellStart"/>
      <w:r w:rsidRPr="001A407E">
        <w:rPr>
          <w:b/>
          <w:bCs/>
          <w:lang w:eastAsia="it-IT"/>
        </w:rPr>
        <w:t>Hodierna</w:t>
      </w:r>
      <w:proofErr w:type="spellEnd"/>
      <w:r w:rsidRPr="001A407E">
        <w:rPr>
          <w:b/>
          <w:bCs/>
          <w:lang w:eastAsia="it-IT"/>
        </w:rPr>
        <w:t>”</w:t>
      </w:r>
      <w:r w:rsidRPr="001A407E">
        <w:rPr>
          <w:lang w:eastAsia="it-IT"/>
        </w:rPr>
        <w:br/>
        <w:t>Il Dirigente Scolastico</w:t>
      </w:r>
      <w:r w:rsidRPr="001A407E">
        <w:rPr>
          <w:lang w:eastAsia="it-IT"/>
        </w:rPr>
        <w:br/>
        <w:t xml:space="preserve">Prof.ssa Rita Maria </w:t>
      </w:r>
      <w:proofErr w:type="spellStart"/>
      <w:r w:rsidRPr="001A407E">
        <w:rPr>
          <w:lang w:eastAsia="it-IT"/>
        </w:rPr>
        <w:t>Cumella</w:t>
      </w:r>
      <w:proofErr w:type="spellEnd"/>
      <w:r w:rsidRPr="001A407E">
        <w:rPr>
          <w:lang w:eastAsia="it-IT"/>
        </w:rPr>
        <w:br/>
        <w:t>(Firma digitale)</w:t>
      </w:r>
    </w:p>
    <w:p w14:paraId="70FC6535" w14:textId="77777777" w:rsidR="001A407E" w:rsidRPr="001A407E" w:rsidRDefault="001A407E" w:rsidP="001A407E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1A407E">
        <w:rPr>
          <w:b/>
          <w:bCs/>
          <w:lang w:eastAsia="it-IT"/>
        </w:rPr>
        <w:t>Per l’Operatore Economico</w:t>
      </w:r>
      <w:r w:rsidRPr="001A407E">
        <w:rPr>
          <w:lang w:eastAsia="it-IT"/>
        </w:rPr>
        <w:br/>
        <w:t>Il Legale Rappresentante</w:t>
      </w:r>
    </w:p>
    <w:p w14:paraId="331528C2" w14:textId="74E9DDE6" w:rsidR="008E62BA" w:rsidRPr="00662AAC" w:rsidRDefault="008E62BA" w:rsidP="001A407E">
      <w:pPr>
        <w:widowControl/>
        <w:autoSpaceDE/>
        <w:autoSpaceDN/>
        <w:spacing w:before="100" w:beforeAutospacing="1" w:after="100" w:afterAutospacing="1"/>
        <w:jc w:val="right"/>
      </w:pPr>
    </w:p>
    <w:sectPr w:rsidR="008E62BA" w:rsidRPr="00662AAC" w:rsidSect="00B84735">
      <w:headerReference w:type="default" r:id="rId9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2AD739" w14:textId="77777777" w:rsidR="006B0C2F" w:rsidRDefault="006B0C2F" w:rsidP="00A06161">
      <w:r>
        <w:separator/>
      </w:r>
    </w:p>
  </w:endnote>
  <w:endnote w:type="continuationSeparator" w:id="0">
    <w:p w14:paraId="683A5C47" w14:textId="77777777" w:rsidR="006B0C2F" w:rsidRDefault="006B0C2F" w:rsidP="00A06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02FC9F" w14:textId="77777777" w:rsidR="006B0C2F" w:rsidRDefault="006B0C2F" w:rsidP="00A06161">
      <w:r>
        <w:separator/>
      </w:r>
    </w:p>
  </w:footnote>
  <w:footnote w:type="continuationSeparator" w:id="0">
    <w:p w14:paraId="1B16A4DA" w14:textId="77777777" w:rsidR="006B0C2F" w:rsidRDefault="006B0C2F" w:rsidP="00A06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BCF3C" w14:textId="6BAB4744" w:rsidR="00A06161" w:rsidRDefault="0051280A">
    <w:pPr>
      <w:pStyle w:val="Intestazione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24D9DFCF" wp14:editId="556BD573">
          <wp:simplePos x="0" y="0"/>
          <wp:positionH relativeFrom="page">
            <wp:posOffset>720090</wp:posOffset>
          </wp:positionH>
          <wp:positionV relativeFrom="page">
            <wp:posOffset>449580</wp:posOffset>
          </wp:positionV>
          <wp:extent cx="6315075" cy="990600"/>
          <wp:effectExtent l="0" t="0" r="9525" b="0"/>
          <wp:wrapNone/>
          <wp:docPr id="1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-760" b="58138"/>
                  <a:stretch/>
                </pic:blipFill>
                <pic:spPr bwMode="auto">
                  <a:xfrm>
                    <a:off x="0" y="0"/>
                    <a:ext cx="6315075" cy="990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4E24"/>
    <w:multiLevelType w:val="multilevel"/>
    <w:tmpl w:val="24F66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6051B"/>
    <w:multiLevelType w:val="multilevel"/>
    <w:tmpl w:val="2A541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E479F3"/>
    <w:multiLevelType w:val="multilevel"/>
    <w:tmpl w:val="51F6A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8B62B2"/>
    <w:multiLevelType w:val="multilevel"/>
    <w:tmpl w:val="2DD6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93E53"/>
    <w:multiLevelType w:val="multilevel"/>
    <w:tmpl w:val="60C6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600758"/>
    <w:multiLevelType w:val="multilevel"/>
    <w:tmpl w:val="C28C2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A35CE8"/>
    <w:multiLevelType w:val="multilevel"/>
    <w:tmpl w:val="D9B0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EB0F06"/>
    <w:multiLevelType w:val="multilevel"/>
    <w:tmpl w:val="F558F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4E3424"/>
    <w:multiLevelType w:val="multilevel"/>
    <w:tmpl w:val="296E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F26D7"/>
    <w:multiLevelType w:val="multilevel"/>
    <w:tmpl w:val="65305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AA7A34"/>
    <w:multiLevelType w:val="multilevel"/>
    <w:tmpl w:val="F31E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222B94"/>
    <w:multiLevelType w:val="multilevel"/>
    <w:tmpl w:val="1CA67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4C19A3"/>
    <w:multiLevelType w:val="multilevel"/>
    <w:tmpl w:val="8E62B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B02484"/>
    <w:multiLevelType w:val="hybridMultilevel"/>
    <w:tmpl w:val="3F8AF5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AB4415"/>
    <w:multiLevelType w:val="multilevel"/>
    <w:tmpl w:val="525AB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6F23EC"/>
    <w:multiLevelType w:val="multilevel"/>
    <w:tmpl w:val="9FA62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3155B2"/>
    <w:multiLevelType w:val="multilevel"/>
    <w:tmpl w:val="9CA29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D84645"/>
    <w:multiLevelType w:val="multilevel"/>
    <w:tmpl w:val="345CF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E54710"/>
    <w:multiLevelType w:val="multilevel"/>
    <w:tmpl w:val="E8E0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087F8E"/>
    <w:multiLevelType w:val="multilevel"/>
    <w:tmpl w:val="64FC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6425FD"/>
    <w:multiLevelType w:val="multilevel"/>
    <w:tmpl w:val="3A1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ED7C0A"/>
    <w:multiLevelType w:val="hybridMultilevel"/>
    <w:tmpl w:val="A07A0124"/>
    <w:lvl w:ilvl="0" w:tplc="2F9CDF7C">
      <w:start w:val="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491E8B"/>
    <w:multiLevelType w:val="hybridMultilevel"/>
    <w:tmpl w:val="3984EB08"/>
    <w:lvl w:ilvl="0" w:tplc="2F9CDF7C">
      <w:start w:val="1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D2447"/>
    <w:multiLevelType w:val="hybridMultilevel"/>
    <w:tmpl w:val="F0520A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7B5D22"/>
    <w:multiLevelType w:val="multilevel"/>
    <w:tmpl w:val="38CA0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ED6044"/>
    <w:multiLevelType w:val="multilevel"/>
    <w:tmpl w:val="A8E84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A561C4"/>
    <w:multiLevelType w:val="multilevel"/>
    <w:tmpl w:val="D84EB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6A7708"/>
    <w:multiLevelType w:val="multilevel"/>
    <w:tmpl w:val="79343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5F2B4C"/>
    <w:multiLevelType w:val="hybridMultilevel"/>
    <w:tmpl w:val="6A1ACE44"/>
    <w:lvl w:ilvl="0" w:tplc="8A0C6CD6">
      <w:start w:val="1"/>
      <w:numFmt w:val="decimal"/>
      <w:lvlText w:val="%1."/>
      <w:lvlJc w:val="left"/>
      <w:pPr>
        <w:ind w:left="1093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F7E01F8">
      <w:numFmt w:val="bullet"/>
      <w:lvlText w:val="•"/>
      <w:lvlJc w:val="left"/>
      <w:pPr>
        <w:ind w:left="2094" w:hanging="240"/>
      </w:pPr>
      <w:rPr>
        <w:rFonts w:hint="default"/>
        <w:lang w:val="it-IT" w:eastAsia="en-US" w:bidi="ar-SA"/>
      </w:rPr>
    </w:lvl>
    <w:lvl w:ilvl="2" w:tplc="F81621AA">
      <w:numFmt w:val="bullet"/>
      <w:lvlText w:val="•"/>
      <w:lvlJc w:val="left"/>
      <w:pPr>
        <w:ind w:left="3089" w:hanging="240"/>
      </w:pPr>
      <w:rPr>
        <w:rFonts w:hint="default"/>
        <w:lang w:val="it-IT" w:eastAsia="en-US" w:bidi="ar-SA"/>
      </w:rPr>
    </w:lvl>
    <w:lvl w:ilvl="3" w:tplc="FA5E853E">
      <w:numFmt w:val="bullet"/>
      <w:lvlText w:val="•"/>
      <w:lvlJc w:val="left"/>
      <w:pPr>
        <w:ind w:left="4083" w:hanging="240"/>
      </w:pPr>
      <w:rPr>
        <w:rFonts w:hint="default"/>
        <w:lang w:val="it-IT" w:eastAsia="en-US" w:bidi="ar-SA"/>
      </w:rPr>
    </w:lvl>
    <w:lvl w:ilvl="4" w:tplc="2D686832">
      <w:numFmt w:val="bullet"/>
      <w:lvlText w:val="•"/>
      <w:lvlJc w:val="left"/>
      <w:pPr>
        <w:ind w:left="5078" w:hanging="240"/>
      </w:pPr>
      <w:rPr>
        <w:rFonts w:hint="default"/>
        <w:lang w:val="it-IT" w:eastAsia="en-US" w:bidi="ar-SA"/>
      </w:rPr>
    </w:lvl>
    <w:lvl w:ilvl="5" w:tplc="D1147AEA">
      <w:numFmt w:val="bullet"/>
      <w:lvlText w:val="•"/>
      <w:lvlJc w:val="left"/>
      <w:pPr>
        <w:ind w:left="6073" w:hanging="240"/>
      </w:pPr>
      <w:rPr>
        <w:rFonts w:hint="default"/>
        <w:lang w:val="it-IT" w:eastAsia="en-US" w:bidi="ar-SA"/>
      </w:rPr>
    </w:lvl>
    <w:lvl w:ilvl="6" w:tplc="E3326F90">
      <w:numFmt w:val="bullet"/>
      <w:lvlText w:val="•"/>
      <w:lvlJc w:val="left"/>
      <w:pPr>
        <w:ind w:left="7067" w:hanging="240"/>
      </w:pPr>
      <w:rPr>
        <w:rFonts w:hint="default"/>
        <w:lang w:val="it-IT" w:eastAsia="en-US" w:bidi="ar-SA"/>
      </w:rPr>
    </w:lvl>
    <w:lvl w:ilvl="7" w:tplc="67488BEA">
      <w:numFmt w:val="bullet"/>
      <w:lvlText w:val="•"/>
      <w:lvlJc w:val="left"/>
      <w:pPr>
        <w:ind w:left="8062" w:hanging="240"/>
      </w:pPr>
      <w:rPr>
        <w:rFonts w:hint="default"/>
        <w:lang w:val="it-IT" w:eastAsia="en-US" w:bidi="ar-SA"/>
      </w:rPr>
    </w:lvl>
    <w:lvl w:ilvl="8" w:tplc="F38E3BFC">
      <w:numFmt w:val="bullet"/>
      <w:lvlText w:val="•"/>
      <w:lvlJc w:val="left"/>
      <w:pPr>
        <w:ind w:left="9057" w:hanging="240"/>
      </w:pPr>
      <w:rPr>
        <w:rFonts w:hint="default"/>
        <w:lang w:val="it-IT" w:eastAsia="en-US" w:bidi="ar-SA"/>
      </w:rPr>
    </w:lvl>
  </w:abstractNum>
  <w:abstractNum w:abstractNumId="29" w15:restartNumberingAfterBreak="0">
    <w:nsid w:val="67C11263"/>
    <w:multiLevelType w:val="multilevel"/>
    <w:tmpl w:val="3ED62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1B6D61"/>
    <w:multiLevelType w:val="multilevel"/>
    <w:tmpl w:val="E9DE6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DB025D"/>
    <w:multiLevelType w:val="multilevel"/>
    <w:tmpl w:val="9B9EA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4066BB"/>
    <w:multiLevelType w:val="hybridMultilevel"/>
    <w:tmpl w:val="2EC6EEF6"/>
    <w:lvl w:ilvl="0" w:tplc="507293E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CC4712"/>
    <w:multiLevelType w:val="multilevel"/>
    <w:tmpl w:val="72FE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8A23FD"/>
    <w:multiLevelType w:val="multilevel"/>
    <w:tmpl w:val="CF92A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911813"/>
    <w:multiLevelType w:val="multilevel"/>
    <w:tmpl w:val="9580C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1"/>
  </w:num>
  <w:num w:numId="3">
    <w:abstractNumId w:val="23"/>
  </w:num>
  <w:num w:numId="4">
    <w:abstractNumId w:val="13"/>
  </w:num>
  <w:num w:numId="5">
    <w:abstractNumId w:val="28"/>
  </w:num>
  <w:num w:numId="6">
    <w:abstractNumId w:val="32"/>
  </w:num>
  <w:num w:numId="7">
    <w:abstractNumId w:val="20"/>
  </w:num>
  <w:num w:numId="8">
    <w:abstractNumId w:val="12"/>
  </w:num>
  <w:num w:numId="9">
    <w:abstractNumId w:val="0"/>
  </w:num>
  <w:num w:numId="10">
    <w:abstractNumId w:val="24"/>
  </w:num>
  <w:num w:numId="11">
    <w:abstractNumId w:val="33"/>
  </w:num>
  <w:num w:numId="12">
    <w:abstractNumId w:val="6"/>
  </w:num>
  <w:num w:numId="13">
    <w:abstractNumId w:val="34"/>
  </w:num>
  <w:num w:numId="14">
    <w:abstractNumId w:val="35"/>
  </w:num>
  <w:num w:numId="15">
    <w:abstractNumId w:val="25"/>
  </w:num>
  <w:num w:numId="16">
    <w:abstractNumId w:val="15"/>
  </w:num>
  <w:num w:numId="17">
    <w:abstractNumId w:val="8"/>
  </w:num>
  <w:num w:numId="18">
    <w:abstractNumId w:val="3"/>
  </w:num>
  <w:num w:numId="19">
    <w:abstractNumId w:val="4"/>
  </w:num>
  <w:num w:numId="20">
    <w:abstractNumId w:val="31"/>
  </w:num>
  <w:num w:numId="21">
    <w:abstractNumId w:val="10"/>
  </w:num>
  <w:num w:numId="22">
    <w:abstractNumId w:val="11"/>
  </w:num>
  <w:num w:numId="23">
    <w:abstractNumId w:val="16"/>
  </w:num>
  <w:num w:numId="24">
    <w:abstractNumId w:val="26"/>
  </w:num>
  <w:num w:numId="25">
    <w:abstractNumId w:val="5"/>
  </w:num>
  <w:num w:numId="26">
    <w:abstractNumId w:val="18"/>
  </w:num>
  <w:num w:numId="27">
    <w:abstractNumId w:val="1"/>
  </w:num>
  <w:num w:numId="28">
    <w:abstractNumId w:val="17"/>
  </w:num>
  <w:num w:numId="29">
    <w:abstractNumId w:val="14"/>
  </w:num>
  <w:num w:numId="30">
    <w:abstractNumId w:val="27"/>
  </w:num>
  <w:num w:numId="31">
    <w:abstractNumId w:val="9"/>
  </w:num>
  <w:num w:numId="32">
    <w:abstractNumId w:val="29"/>
  </w:num>
  <w:num w:numId="33">
    <w:abstractNumId w:val="19"/>
  </w:num>
  <w:num w:numId="34">
    <w:abstractNumId w:val="7"/>
  </w:num>
  <w:num w:numId="35">
    <w:abstractNumId w:val="30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C95"/>
    <w:rsid w:val="0001453D"/>
    <w:rsid w:val="00042490"/>
    <w:rsid w:val="00052FA0"/>
    <w:rsid w:val="00056230"/>
    <w:rsid w:val="000E38EC"/>
    <w:rsid w:val="001066DA"/>
    <w:rsid w:val="001A407E"/>
    <w:rsid w:val="001B4B8A"/>
    <w:rsid w:val="001E2BF0"/>
    <w:rsid w:val="001F3C25"/>
    <w:rsid w:val="0020261F"/>
    <w:rsid w:val="00205DEA"/>
    <w:rsid w:val="0021449D"/>
    <w:rsid w:val="00245E3E"/>
    <w:rsid w:val="00275108"/>
    <w:rsid w:val="002C7FFB"/>
    <w:rsid w:val="002D1E52"/>
    <w:rsid w:val="00300EB9"/>
    <w:rsid w:val="00363735"/>
    <w:rsid w:val="00376A33"/>
    <w:rsid w:val="00382A9E"/>
    <w:rsid w:val="003B6480"/>
    <w:rsid w:val="0042114E"/>
    <w:rsid w:val="00431D76"/>
    <w:rsid w:val="0044272E"/>
    <w:rsid w:val="00482774"/>
    <w:rsid w:val="00490FE8"/>
    <w:rsid w:val="00496CFF"/>
    <w:rsid w:val="0051280A"/>
    <w:rsid w:val="00580B56"/>
    <w:rsid w:val="00584591"/>
    <w:rsid w:val="005D0689"/>
    <w:rsid w:val="006114CC"/>
    <w:rsid w:val="00662AAC"/>
    <w:rsid w:val="0067181B"/>
    <w:rsid w:val="006742EC"/>
    <w:rsid w:val="006B0C2F"/>
    <w:rsid w:val="006C1E0B"/>
    <w:rsid w:val="007372A1"/>
    <w:rsid w:val="00767CAF"/>
    <w:rsid w:val="00773D89"/>
    <w:rsid w:val="00777B44"/>
    <w:rsid w:val="007A046B"/>
    <w:rsid w:val="007A074A"/>
    <w:rsid w:val="007B5700"/>
    <w:rsid w:val="007D26B3"/>
    <w:rsid w:val="0081735F"/>
    <w:rsid w:val="008E62BA"/>
    <w:rsid w:val="00901BED"/>
    <w:rsid w:val="00912648"/>
    <w:rsid w:val="0098414F"/>
    <w:rsid w:val="00985318"/>
    <w:rsid w:val="009C3298"/>
    <w:rsid w:val="009E68EF"/>
    <w:rsid w:val="00A06161"/>
    <w:rsid w:val="00A72A0B"/>
    <w:rsid w:val="00AB3D9A"/>
    <w:rsid w:val="00B44C95"/>
    <w:rsid w:val="00B70C87"/>
    <w:rsid w:val="00B82957"/>
    <w:rsid w:val="00B84735"/>
    <w:rsid w:val="00B9537C"/>
    <w:rsid w:val="00C45ACD"/>
    <w:rsid w:val="00D26C2A"/>
    <w:rsid w:val="00D745EC"/>
    <w:rsid w:val="00D84021"/>
    <w:rsid w:val="00DA738C"/>
    <w:rsid w:val="00E163CB"/>
    <w:rsid w:val="00E21F28"/>
    <w:rsid w:val="00EA75BC"/>
    <w:rsid w:val="00EC3544"/>
    <w:rsid w:val="00EF562D"/>
    <w:rsid w:val="00F637A5"/>
    <w:rsid w:val="00F91BBA"/>
    <w:rsid w:val="00FD1C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0C53C"/>
  <w15:docId w15:val="{642B7A13-6BAF-4605-858E-5933C09F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D1C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205DE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42490"/>
    <w:pPr>
      <w:tabs>
        <w:tab w:val="center" w:pos="4819"/>
        <w:tab w:val="right" w:pos="9638"/>
      </w:tabs>
    </w:pPr>
    <w:rPr>
      <w:rFonts w:eastAsiaTheme="minorEastAsia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2490"/>
    <w:rPr>
      <w:rFonts w:eastAsiaTheme="minorEastAsia"/>
      <w:lang w:eastAsia="it-IT"/>
    </w:rPr>
  </w:style>
  <w:style w:type="paragraph" w:styleId="Titolo">
    <w:name w:val="Title"/>
    <w:basedOn w:val="Normale"/>
    <w:link w:val="TitoloCarattere"/>
    <w:qFormat/>
    <w:rsid w:val="00042490"/>
    <w:pPr>
      <w:jc w:val="center"/>
    </w:pPr>
    <w:rPr>
      <w:b/>
      <w:i/>
      <w:sz w:val="2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042490"/>
    <w:rPr>
      <w:rFonts w:ascii="Times New Roman" w:eastAsia="Times New Roman" w:hAnsi="Times New Roman" w:cs="Times New Roman"/>
      <w:b/>
      <w:i/>
      <w:sz w:val="20"/>
      <w:szCs w:val="20"/>
      <w:lang w:eastAsia="it-IT"/>
    </w:rPr>
  </w:style>
  <w:style w:type="character" w:styleId="Collegamentoipertestuale">
    <w:name w:val="Hyperlink"/>
    <w:rsid w:val="0004249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2FA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2FA0"/>
    <w:rPr>
      <w:rFonts w:ascii="Segoe UI" w:hAnsi="Segoe UI" w:cs="Segoe UI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A061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6161"/>
  </w:style>
  <w:style w:type="paragraph" w:styleId="Corpotesto">
    <w:name w:val="Body Text"/>
    <w:basedOn w:val="Normale"/>
    <w:link w:val="CorpotestoCarattere"/>
    <w:uiPriority w:val="1"/>
    <w:qFormat/>
    <w:rsid w:val="00FD1C38"/>
  </w:style>
  <w:style w:type="character" w:customStyle="1" w:styleId="CorpotestoCarattere">
    <w:name w:val="Corpo testo Carattere"/>
    <w:basedOn w:val="Carpredefinitoparagrafo"/>
    <w:link w:val="Corpotesto"/>
    <w:uiPriority w:val="1"/>
    <w:rsid w:val="00FD1C3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3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4A5D3-74E9-463E-AE81-22C0F5F8B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3505</Characters>
  <Application>Microsoft Office Word</Application>
  <DocSecurity>0</DocSecurity>
  <Lines>29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8</vt:i4>
      </vt:variant>
    </vt:vector>
  </HeadingPairs>
  <TitlesOfParts>
    <vt:vector size="9" baseType="lpstr">
      <vt:lpstr/>
      <vt:lpstr>PATTO DI INTEGRITÀ</vt:lpstr>
      <vt:lpstr>    Art. 1 – Finalità</vt:lpstr>
      <vt:lpstr>    Art. 2 – Obblighi dell’Operatore Economico</vt:lpstr>
      <vt:lpstr>    Art. 3 – Obblighi della Stazione Appaltante</vt:lpstr>
      <vt:lpstr>    Art. 4 – Clausola risolutiva espressa</vt:lpstr>
      <vt:lpstr>    Art. 5 – Tracciabilità e trasparenza</vt:lpstr>
      <vt:lpstr>    Art. 6 – Durata</vt:lpstr>
      <vt:lpstr>    Art. 7 – Accettazione espressa</vt:lpstr>
    </vt:vector>
  </TitlesOfParts>
  <Company>MTM</Company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gianf</dc:creator>
  <cp:lastModifiedBy>Utente</cp:lastModifiedBy>
  <cp:revision>2</cp:revision>
  <cp:lastPrinted>2026-03-25T13:02:00Z</cp:lastPrinted>
  <dcterms:created xsi:type="dcterms:W3CDTF">2026-03-25T13:23:00Z</dcterms:created>
  <dcterms:modified xsi:type="dcterms:W3CDTF">2026-03-25T13:23:00Z</dcterms:modified>
</cp:coreProperties>
</file>